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D7" w:rsidRDefault="005875D7" w:rsidP="005875D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875D7" w:rsidRDefault="005875D7" w:rsidP="005875D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17.06.2022</w:t>
      </w:r>
    </w:p>
    <w:p w:rsidR="005875D7" w:rsidRDefault="005875D7" w:rsidP="005875D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5875D7" w:rsidRDefault="005875D7" w:rsidP="005875D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875D7" w:rsidRDefault="005875D7" w:rsidP="005875D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sz w:val="28"/>
          <w:szCs w:val="28"/>
        </w:rPr>
      </w:pPr>
    </w:p>
    <w:p w:rsidR="005875D7" w:rsidRDefault="005875D7" w:rsidP="005875D7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1 200 кв. м с кадастровым номером 29:22:071503:1087, расположенном в территориальном округе Варавино-Фактория г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Архангельске</w:t>
      </w:r>
      <w:proofErr w:type="gramEnd"/>
      <w:r>
        <w:rPr>
          <w:sz w:val="28"/>
          <w:szCs w:val="28"/>
        </w:rPr>
        <w:t>, по переулку Конецгорскому:</w:t>
      </w:r>
    </w:p>
    <w:p w:rsidR="005875D7" w:rsidRDefault="005875D7" w:rsidP="0058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максимального процента застройки земельного участка </w:t>
      </w:r>
      <w:r>
        <w:rPr>
          <w:sz w:val="28"/>
          <w:szCs w:val="28"/>
        </w:rPr>
        <w:br/>
        <w:t>7 процентов.</w:t>
      </w:r>
    </w:p>
    <w:p w:rsidR="005875D7" w:rsidRDefault="005875D7" w:rsidP="005875D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"24 июня" 2022 года по "29" июня 2022 года.</w:t>
      </w:r>
    </w:p>
    <w:p w:rsidR="005875D7" w:rsidRDefault="005875D7" w:rsidP="009C4E6F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</w:t>
      </w:r>
      <w:r>
        <w:rPr>
          <w:sz w:val="28"/>
          <w:szCs w:val="28"/>
        </w:rPr>
        <w:br/>
        <w:t xml:space="preserve">(индивидуальный жилой дом) на земельном участке, расположенном в территориальном округе Варавино-Фактория г. Архангельска по переулку Конецгорскому"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875D7" w:rsidTr="005875D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5875D7" w:rsidTr="005875D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</w:rPr>
              <w:t>ЕГРН</w:t>
            </w:r>
            <w:proofErr w:type="spellEnd"/>
            <w:r>
              <w:rPr>
                <w:sz w:val="24"/>
                <w:szCs w:val="24"/>
              </w:rPr>
              <w:t xml:space="preserve"> об объекте недвижимости (земельный участок),</w:t>
            </w:r>
          </w:p>
        </w:tc>
      </w:tr>
    </w:tbl>
    <w:p w:rsidR="005875D7" w:rsidRDefault="005875D7" w:rsidP="005875D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24 июня 2022 года:</w:t>
      </w:r>
    </w:p>
    <w:p w:rsidR="005875D7" w:rsidRDefault="005875D7" w:rsidP="005875D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5875D7" w:rsidRDefault="005875D7" w:rsidP="005875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875D7" w:rsidRDefault="005875D7" w:rsidP="005875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"24 июня" 2022 года по "29" июня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875D7" w:rsidRDefault="005875D7" w:rsidP="005875D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875D7" w:rsidRDefault="005875D7" w:rsidP="005875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875D7" w:rsidTr="005875D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875D7" w:rsidTr="005875D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2022 года</w:t>
            </w:r>
          </w:p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875D7" w:rsidTr="005875D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июня 2022 года</w:t>
            </w:r>
          </w:p>
          <w:p w:rsidR="005875D7" w:rsidRDefault="005875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июня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D7" w:rsidRDefault="005875D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875D7" w:rsidRDefault="005875D7" w:rsidP="005875D7">
      <w:pPr>
        <w:ind w:firstLine="708"/>
        <w:jc w:val="both"/>
        <w:rPr>
          <w:bCs/>
          <w:color w:val="FF0000"/>
          <w:sz w:val="28"/>
          <w:szCs w:val="28"/>
        </w:rPr>
      </w:pPr>
    </w:p>
    <w:p w:rsidR="005875D7" w:rsidRDefault="005875D7" w:rsidP="005875D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875D7" w:rsidRDefault="005875D7" w:rsidP="005875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875D7" w:rsidRDefault="005875D7" w:rsidP="005875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875D7" w:rsidRDefault="005875D7" w:rsidP="005875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875D7" w:rsidRDefault="005875D7" w:rsidP="005875D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5875D7" w:rsidRDefault="005875D7" w:rsidP="005875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875D7" w:rsidRDefault="005875D7" w:rsidP="005875D7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5875D7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C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875D7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5AC0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4E6F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8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8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2022-05-11T06:43:00Z</dcterms:created>
  <dcterms:modified xsi:type="dcterms:W3CDTF">2022-05-11T06:44:00Z</dcterms:modified>
</cp:coreProperties>
</file>